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20" w:firstLineChars="100"/>
        <w:jc w:val="left"/>
        <w:rPr>
          <w:rFonts w:ascii="仿宋_GB2312" w:eastAsia="仿宋_GB2312"/>
          <w:sz w:val="32"/>
          <w:szCs w:val="32"/>
        </w:rPr>
      </w:pPr>
      <w:r>
        <w:rPr>
          <w:rFonts w:hint="eastAsia" w:ascii="仿宋_GB2312" w:eastAsia="仿宋_GB2312" w:cs="仿宋_GB2312"/>
          <w:sz w:val="32"/>
          <w:szCs w:val="32"/>
        </w:rPr>
        <w:t>附件4</w:t>
      </w:r>
    </w:p>
    <w:p>
      <w:pPr>
        <w:ind w:firstLine="156" w:firstLineChars="49"/>
        <w:jc w:val="center"/>
        <w:rPr>
          <w:rFonts w:ascii="宋体" w:hAnsi="Calibri" w:cs="宋体"/>
          <w:b/>
          <w:bCs/>
          <w:sz w:val="32"/>
          <w:szCs w:val="32"/>
        </w:rPr>
      </w:pPr>
      <w:r>
        <w:rPr>
          <w:rFonts w:hint="eastAsia" w:ascii="宋体" w:hAnsi="宋体" w:cs="宋体"/>
          <w:b/>
          <w:bCs/>
          <w:sz w:val="32"/>
          <w:szCs w:val="32"/>
        </w:rPr>
        <w:t xml:space="preserve"> 全区中小学信息技术创新应用展示交流活动盟市课例评选推荐汇总表</w:t>
      </w:r>
    </w:p>
    <w:p>
      <w:pPr>
        <w:ind w:firstLine="640" w:firstLineChars="200"/>
        <w:rPr>
          <w:rFonts w:ascii="宋体" w:hAnsi="Calibri" w:cs="宋体"/>
          <w:b/>
          <w:bCs/>
          <w:sz w:val="32"/>
          <w:szCs w:val="32"/>
          <w:u w:val="single"/>
        </w:rPr>
      </w:pPr>
      <w:r>
        <w:rPr>
          <w:rFonts w:hint="eastAsia" w:ascii="仿宋_GB2312" w:eastAsia="仿宋_GB2312" w:cs="仿宋_GB2312"/>
          <w:sz w:val="32"/>
          <w:szCs w:val="32"/>
        </w:rPr>
        <w:t>盟市：</w:t>
      </w:r>
      <w:r>
        <w:rPr>
          <w:rFonts w:ascii="仿宋_GB2312" w:eastAsia="仿宋_GB2312" w:cs="仿宋_GB2312"/>
          <w:sz w:val="32"/>
          <w:szCs w:val="32"/>
          <w:u w:val="single"/>
        </w:rPr>
        <w:t xml:space="preserve">           </w:t>
      </w:r>
      <w:r>
        <w:rPr>
          <w:rFonts w:hint="eastAsia" w:ascii="仿宋_GB2312" w:eastAsia="仿宋_GB2312" w:cs="仿宋_GB2312"/>
          <w:sz w:val="32"/>
          <w:szCs w:val="32"/>
        </w:rPr>
        <w:t>联系人：</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w:t>
      </w:r>
    </w:p>
    <w:tbl>
      <w:tblPr>
        <w:tblStyle w:val="4"/>
        <w:tblW w:w="12936"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40"/>
        <w:gridCol w:w="2235"/>
        <w:gridCol w:w="2070"/>
        <w:gridCol w:w="1635"/>
        <w:gridCol w:w="240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序号</w:t>
            </w:r>
          </w:p>
        </w:tc>
        <w:tc>
          <w:tcPr>
            <w:tcW w:w="1740"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作品题目</w:t>
            </w:r>
          </w:p>
        </w:tc>
        <w:tc>
          <w:tcPr>
            <w:tcW w:w="2235" w:type="dxa"/>
            <w:noWrap w:val="0"/>
            <w:vAlign w:val="top"/>
          </w:tcPr>
          <w:p>
            <w:pPr>
              <w:spacing w:line="360" w:lineRule="exact"/>
              <w:ind w:firstLine="3"/>
              <w:jc w:val="center"/>
              <w:rPr>
                <w:rFonts w:ascii="仿宋_GB2312" w:eastAsia="仿宋_GB2312"/>
                <w:sz w:val="32"/>
                <w:szCs w:val="32"/>
              </w:rPr>
            </w:pPr>
            <w:r>
              <w:rPr>
                <w:rFonts w:hint="eastAsia" w:ascii="仿宋_GB2312" w:eastAsia="仿宋_GB2312" w:cs="仿宋_GB2312"/>
                <w:sz w:val="32"/>
                <w:szCs w:val="32"/>
              </w:rPr>
              <w:t>作者姓名</w:t>
            </w:r>
          </w:p>
        </w:tc>
        <w:tc>
          <w:tcPr>
            <w:tcW w:w="2070"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所在学校</w:t>
            </w:r>
          </w:p>
        </w:tc>
        <w:tc>
          <w:tcPr>
            <w:tcW w:w="1635"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年级</w:t>
            </w:r>
          </w:p>
        </w:tc>
        <w:tc>
          <w:tcPr>
            <w:tcW w:w="2402"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作者手机号码</w:t>
            </w:r>
          </w:p>
        </w:tc>
        <w:tc>
          <w:tcPr>
            <w:tcW w:w="1834" w:type="dxa"/>
            <w:noWrap w:val="0"/>
            <w:vAlign w:val="top"/>
          </w:tcPr>
          <w:p>
            <w:pPr>
              <w:spacing w:line="360" w:lineRule="exact"/>
              <w:jc w:val="center"/>
              <w:rPr>
                <w:rFonts w:ascii="仿宋_GB2312" w:eastAsia="仿宋_GB2312"/>
                <w:sz w:val="32"/>
                <w:szCs w:val="32"/>
              </w:rPr>
            </w:pPr>
            <w:r>
              <w:rPr>
                <w:rFonts w:hint="eastAsia" w:ascii="仿宋_GB2312" w:eastAsia="仿宋_GB2312" w:cs="仿宋_GB2312"/>
                <w:sz w:val="32"/>
                <w:szCs w:val="3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20" w:type="dxa"/>
            <w:noWrap w:val="0"/>
            <w:vAlign w:val="top"/>
          </w:tcPr>
          <w:p>
            <w:pPr>
              <w:spacing w:line="360" w:lineRule="exact"/>
              <w:ind w:firstLine="707" w:firstLineChars="221"/>
              <w:jc w:val="center"/>
              <w:rPr>
                <w:rFonts w:ascii="仿宋_GB2312" w:eastAsia="仿宋_GB2312"/>
                <w:sz w:val="32"/>
                <w:szCs w:val="32"/>
              </w:rPr>
            </w:pPr>
          </w:p>
        </w:tc>
        <w:tc>
          <w:tcPr>
            <w:tcW w:w="1740" w:type="dxa"/>
            <w:noWrap w:val="0"/>
            <w:vAlign w:val="top"/>
          </w:tcPr>
          <w:p>
            <w:pPr>
              <w:spacing w:line="360" w:lineRule="exact"/>
              <w:ind w:firstLine="707" w:firstLineChars="221"/>
              <w:jc w:val="center"/>
              <w:rPr>
                <w:rFonts w:ascii="仿宋_GB2312" w:eastAsia="仿宋_GB2312"/>
                <w:sz w:val="32"/>
                <w:szCs w:val="32"/>
              </w:rPr>
            </w:pPr>
          </w:p>
        </w:tc>
        <w:tc>
          <w:tcPr>
            <w:tcW w:w="2235" w:type="dxa"/>
            <w:noWrap w:val="0"/>
            <w:vAlign w:val="top"/>
          </w:tcPr>
          <w:p>
            <w:pPr>
              <w:spacing w:line="360" w:lineRule="exact"/>
              <w:ind w:firstLine="707" w:firstLineChars="221"/>
              <w:jc w:val="center"/>
              <w:rPr>
                <w:rFonts w:ascii="仿宋_GB2312" w:eastAsia="仿宋_GB2312"/>
                <w:sz w:val="32"/>
                <w:szCs w:val="32"/>
              </w:rPr>
            </w:pPr>
          </w:p>
        </w:tc>
        <w:tc>
          <w:tcPr>
            <w:tcW w:w="2070" w:type="dxa"/>
            <w:noWrap w:val="0"/>
            <w:vAlign w:val="top"/>
          </w:tcPr>
          <w:p>
            <w:pPr>
              <w:spacing w:line="360" w:lineRule="exact"/>
              <w:ind w:firstLine="707" w:firstLineChars="221"/>
              <w:jc w:val="center"/>
              <w:rPr>
                <w:rFonts w:ascii="仿宋_GB2312" w:eastAsia="仿宋_GB2312"/>
                <w:sz w:val="32"/>
                <w:szCs w:val="32"/>
              </w:rPr>
            </w:pPr>
          </w:p>
        </w:tc>
        <w:tc>
          <w:tcPr>
            <w:tcW w:w="1635" w:type="dxa"/>
            <w:noWrap w:val="0"/>
            <w:vAlign w:val="top"/>
          </w:tcPr>
          <w:p>
            <w:pPr>
              <w:spacing w:line="360" w:lineRule="exact"/>
              <w:ind w:firstLine="707" w:firstLineChars="221"/>
              <w:jc w:val="center"/>
              <w:rPr>
                <w:rFonts w:ascii="仿宋_GB2312" w:eastAsia="仿宋_GB2312"/>
                <w:sz w:val="32"/>
                <w:szCs w:val="32"/>
              </w:rPr>
            </w:pPr>
          </w:p>
          <w:p>
            <w:pPr>
              <w:spacing w:line="360" w:lineRule="exact"/>
              <w:ind w:firstLine="707" w:firstLineChars="221"/>
              <w:jc w:val="center"/>
              <w:rPr>
                <w:rFonts w:ascii="仿宋_GB2312" w:eastAsia="仿宋_GB2312"/>
                <w:sz w:val="32"/>
                <w:szCs w:val="32"/>
              </w:rPr>
            </w:pPr>
          </w:p>
        </w:tc>
        <w:tc>
          <w:tcPr>
            <w:tcW w:w="2402" w:type="dxa"/>
            <w:noWrap w:val="0"/>
            <w:vAlign w:val="top"/>
          </w:tcPr>
          <w:p>
            <w:pPr>
              <w:spacing w:line="360" w:lineRule="exact"/>
              <w:ind w:firstLine="707" w:firstLineChars="221"/>
              <w:jc w:val="center"/>
              <w:rPr>
                <w:rFonts w:ascii="仿宋_GB2312" w:eastAsia="仿宋_GB2312"/>
                <w:sz w:val="32"/>
                <w:szCs w:val="32"/>
              </w:rPr>
            </w:pPr>
          </w:p>
        </w:tc>
        <w:tc>
          <w:tcPr>
            <w:tcW w:w="1834" w:type="dxa"/>
            <w:noWrap w:val="0"/>
            <w:vAlign w:val="top"/>
          </w:tcPr>
          <w:p>
            <w:pPr>
              <w:spacing w:line="360" w:lineRule="exact"/>
              <w:ind w:firstLine="707" w:firstLineChars="221"/>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 w:type="dxa"/>
            <w:noWrap w:val="0"/>
            <w:vAlign w:val="top"/>
          </w:tcPr>
          <w:p>
            <w:pPr>
              <w:spacing w:line="360" w:lineRule="exact"/>
              <w:ind w:firstLine="707" w:firstLineChars="221"/>
              <w:jc w:val="left"/>
              <w:rPr>
                <w:rFonts w:ascii="仿宋_GB2312" w:eastAsia="仿宋_GB2312"/>
                <w:sz w:val="32"/>
                <w:szCs w:val="32"/>
              </w:rPr>
            </w:pPr>
          </w:p>
        </w:tc>
        <w:tc>
          <w:tcPr>
            <w:tcW w:w="1740" w:type="dxa"/>
            <w:noWrap w:val="0"/>
            <w:vAlign w:val="top"/>
          </w:tcPr>
          <w:p>
            <w:pPr>
              <w:spacing w:line="360" w:lineRule="exact"/>
              <w:ind w:firstLine="707" w:firstLineChars="221"/>
              <w:jc w:val="left"/>
              <w:rPr>
                <w:rFonts w:ascii="仿宋_GB2312" w:eastAsia="仿宋_GB2312"/>
                <w:sz w:val="32"/>
                <w:szCs w:val="32"/>
              </w:rPr>
            </w:pPr>
          </w:p>
        </w:tc>
        <w:tc>
          <w:tcPr>
            <w:tcW w:w="2235" w:type="dxa"/>
            <w:noWrap w:val="0"/>
            <w:vAlign w:val="top"/>
          </w:tcPr>
          <w:p>
            <w:pPr>
              <w:spacing w:line="360" w:lineRule="exact"/>
              <w:ind w:firstLine="707" w:firstLineChars="221"/>
              <w:jc w:val="left"/>
              <w:rPr>
                <w:rFonts w:ascii="仿宋_GB2312" w:eastAsia="仿宋_GB2312"/>
                <w:sz w:val="32"/>
                <w:szCs w:val="32"/>
              </w:rPr>
            </w:pPr>
          </w:p>
        </w:tc>
        <w:tc>
          <w:tcPr>
            <w:tcW w:w="2070" w:type="dxa"/>
            <w:noWrap w:val="0"/>
            <w:vAlign w:val="top"/>
          </w:tcPr>
          <w:p>
            <w:pPr>
              <w:spacing w:line="360" w:lineRule="exact"/>
              <w:ind w:firstLine="707" w:firstLineChars="221"/>
              <w:jc w:val="left"/>
              <w:rPr>
                <w:rFonts w:ascii="仿宋_GB2312" w:eastAsia="仿宋_GB2312"/>
                <w:sz w:val="32"/>
                <w:szCs w:val="32"/>
              </w:rPr>
            </w:pPr>
          </w:p>
        </w:tc>
        <w:tc>
          <w:tcPr>
            <w:tcW w:w="1635" w:type="dxa"/>
            <w:noWrap w:val="0"/>
            <w:vAlign w:val="top"/>
          </w:tcPr>
          <w:p>
            <w:pPr>
              <w:spacing w:line="360" w:lineRule="exact"/>
              <w:ind w:firstLine="707" w:firstLineChars="221"/>
              <w:jc w:val="left"/>
              <w:rPr>
                <w:rFonts w:ascii="仿宋_GB2312" w:eastAsia="仿宋_GB2312"/>
                <w:sz w:val="32"/>
                <w:szCs w:val="32"/>
              </w:rPr>
            </w:pPr>
          </w:p>
          <w:p>
            <w:pPr>
              <w:spacing w:line="360" w:lineRule="exact"/>
              <w:ind w:firstLine="707" w:firstLineChars="221"/>
              <w:jc w:val="left"/>
              <w:rPr>
                <w:rFonts w:ascii="仿宋_GB2312" w:eastAsia="仿宋_GB2312"/>
                <w:sz w:val="32"/>
                <w:szCs w:val="32"/>
              </w:rPr>
            </w:pPr>
          </w:p>
        </w:tc>
        <w:tc>
          <w:tcPr>
            <w:tcW w:w="2402" w:type="dxa"/>
            <w:noWrap w:val="0"/>
            <w:vAlign w:val="top"/>
          </w:tcPr>
          <w:p>
            <w:pPr>
              <w:spacing w:line="360" w:lineRule="exact"/>
              <w:ind w:firstLine="707" w:firstLineChars="221"/>
              <w:jc w:val="left"/>
              <w:rPr>
                <w:rFonts w:ascii="仿宋_GB2312" w:eastAsia="仿宋_GB2312"/>
                <w:sz w:val="32"/>
                <w:szCs w:val="32"/>
              </w:rPr>
            </w:pPr>
          </w:p>
        </w:tc>
        <w:tc>
          <w:tcPr>
            <w:tcW w:w="1834" w:type="dxa"/>
            <w:noWrap w:val="0"/>
            <w:vAlign w:val="top"/>
          </w:tcPr>
          <w:p>
            <w:pPr>
              <w:spacing w:line="360" w:lineRule="exact"/>
              <w:ind w:firstLine="707" w:firstLineChars="221"/>
              <w:jc w:val="left"/>
              <w:rPr>
                <w:rFonts w:ascii="仿宋_GB2312" w:eastAsia="仿宋_GB2312"/>
                <w:sz w:val="32"/>
                <w:szCs w:val="32"/>
              </w:rPr>
            </w:pPr>
          </w:p>
        </w:tc>
      </w:tr>
    </w:tbl>
    <w:p>
      <w:pPr>
        <w:rPr>
          <w:rFonts w:ascii="仿宋" w:hAnsi="仿宋" w:eastAsia="仿宋"/>
          <w:sz w:val="32"/>
          <w:szCs w:val="32"/>
        </w:rPr>
        <w:sectPr>
          <w:pgSz w:w="16838" w:h="11906" w:orient="landscape"/>
          <w:pgMar w:top="1797" w:right="1440" w:bottom="1797" w:left="1440" w:header="851" w:footer="992" w:gutter="0"/>
          <w:pgNumType w:fmt="numberInDash"/>
          <w:cols w:space="720" w:num="1"/>
          <w:docGrid w:type="linesAndChars" w:linePitch="319" w:charSpace="0"/>
        </w:sect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E49B2"/>
    <w:rsid w:val="0E9E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2019-07-15T06:55:00Z</dcterms:created>
  <dc:creator>郭满库</dc:creator>
  <cp:lastModifiedBy>郭满库</cp:lastModifiedBy>
  <dcterms:modified xsi:type="dcterms:W3CDTF">2019-07-15T06:56:34Z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